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9A" w:rsidRPr="00920A9A" w:rsidRDefault="00920A9A" w:rsidP="00920A9A">
      <w:pPr>
        <w:pStyle w:val="PlainText"/>
        <w:jc w:val="center"/>
        <w:rPr>
          <w:rFonts w:ascii="Times New Roman" w:hAnsi="Times New Roman" w:cs="Times New Roman"/>
          <w:sz w:val="36"/>
        </w:rPr>
      </w:pPr>
      <w:r w:rsidRPr="00920A9A">
        <w:rPr>
          <w:rFonts w:ascii="Times New Roman" w:hAnsi="Times New Roman" w:cs="Times New Roman"/>
          <w:sz w:val="36"/>
        </w:rPr>
        <w:t>Curriculum Vitae</w:t>
      </w:r>
    </w:p>
    <w:p w:rsidR="00000000" w:rsidRPr="00920A9A" w:rsidRDefault="00BF23DB" w:rsidP="00920A9A">
      <w:pPr>
        <w:pStyle w:val="PlainText"/>
        <w:jc w:val="center"/>
        <w:rPr>
          <w:rFonts w:ascii="Times New Roman" w:hAnsi="Times New Roman" w:cs="Times New Roman"/>
          <w:sz w:val="36"/>
        </w:rPr>
      </w:pPr>
      <w:proofErr w:type="spellStart"/>
      <w:r w:rsidRPr="00920A9A">
        <w:rPr>
          <w:rFonts w:ascii="Times New Roman" w:hAnsi="Times New Roman" w:cs="Times New Roman"/>
          <w:sz w:val="36"/>
        </w:rPr>
        <w:t>Parviz</w:t>
      </w:r>
      <w:proofErr w:type="spellEnd"/>
      <w:r w:rsidRPr="00920A9A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920A9A">
        <w:rPr>
          <w:rFonts w:ascii="Times New Roman" w:hAnsi="Times New Roman" w:cs="Times New Roman"/>
          <w:sz w:val="36"/>
        </w:rPr>
        <w:t>Dehghani</w:t>
      </w:r>
      <w:proofErr w:type="spellEnd"/>
      <w:r w:rsidRPr="00920A9A">
        <w:rPr>
          <w:rFonts w:ascii="Times New Roman" w:hAnsi="Times New Roman" w:cs="Times New Roman"/>
          <w:sz w:val="36"/>
        </w:rPr>
        <w:t>, Ph.D.</w:t>
      </w:r>
    </w:p>
    <w:p w:rsidR="00000000" w:rsidRPr="00920A9A" w:rsidRDefault="00920A9A" w:rsidP="00920A9A">
      <w:pPr>
        <w:pStyle w:val="PlainText"/>
        <w:jc w:val="center"/>
        <w:rPr>
          <w:rFonts w:ascii="Times New Roman" w:hAnsi="Times New Roman" w:cs="Times New Roman"/>
          <w:sz w:val="32"/>
        </w:rPr>
      </w:pPr>
    </w:p>
    <w:p w:rsidR="00000000" w:rsidRPr="00920A9A" w:rsidRDefault="00BF23DB" w:rsidP="00920A9A">
      <w:pPr>
        <w:pStyle w:val="PlainText"/>
        <w:jc w:val="center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>drparviz@optonline.net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OBJECTIVE: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 xml:space="preserve">Part time teaching position teaching the History of Religion and Philosophy, or related </w:t>
      </w:r>
      <w:r w:rsidRPr="00920A9A">
        <w:rPr>
          <w:rFonts w:ascii="Times New Roman" w:hAnsi="Times New Roman" w:cs="Times New Roman"/>
          <w:sz w:val="28"/>
        </w:rPr>
        <w:t>subjects in</w:t>
      </w:r>
      <w:r w:rsidRPr="00920A9A">
        <w:rPr>
          <w:rFonts w:ascii="Times New Roman" w:hAnsi="Times New Roman" w:cs="Times New Roman"/>
          <w:sz w:val="28"/>
        </w:rPr>
        <w:t xml:space="preserve"> the field of Humanities.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AREA OF STUDY: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Islamic Philosophy and Mysticism (Sufism)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>RELATED AREAS OF</w:t>
      </w:r>
      <w:r w:rsidR="00920A9A">
        <w:rPr>
          <w:rFonts w:ascii="Times New Roman" w:hAnsi="Times New Roman" w:cs="Times New Roman"/>
          <w:sz w:val="28"/>
        </w:rPr>
        <w:t xml:space="preserve"> STUDY</w:t>
      </w:r>
      <w:r w:rsidRPr="00920A9A">
        <w:rPr>
          <w:rFonts w:ascii="Times New Roman" w:hAnsi="Times New Roman" w:cs="Times New Roman"/>
          <w:sz w:val="28"/>
        </w:rPr>
        <w:t xml:space="preserve">: Islamic Art, Science, Theology, Law, Theosophy; Western Philosophy </w:t>
      </w:r>
      <w:r w:rsidRPr="00920A9A">
        <w:rPr>
          <w:rFonts w:ascii="Times New Roman" w:hAnsi="Times New Roman" w:cs="Times New Roman"/>
          <w:sz w:val="28"/>
        </w:rPr>
        <w:t>(Classical and Modern) and Western Religions and Comparative Philosop</w:t>
      </w:r>
      <w:r w:rsidRPr="00920A9A">
        <w:rPr>
          <w:rFonts w:ascii="Times New Roman" w:hAnsi="Times New Roman" w:cs="Times New Roman"/>
          <w:sz w:val="28"/>
        </w:rPr>
        <w:t xml:space="preserve">hy </w:t>
      </w:r>
      <w:r w:rsidRPr="00920A9A">
        <w:rPr>
          <w:rFonts w:ascii="Times New Roman" w:hAnsi="Times New Roman" w:cs="Times New Roman"/>
          <w:sz w:val="28"/>
        </w:rPr>
        <w:t xml:space="preserve">and Religions.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PRIMARY: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Islamic Philosophy, Western Philosophy, Business Ethics, World Religions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and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Islamic Art, Sufism, Theology History.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SECONDARY: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Inter-religious dialogue; Judaism, Christianity and Islam; Christian and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Jewish Myst</w:t>
      </w:r>
      <w:r w:rsidRPr="00920A9A">
        <w:rPr>
          <w:rFonts w:ascii="Times New Roman" w:hAnsi="Times New Roman" w:cs="Times New Roman"/>
          <w:sz w:val="28"/>
        </w:rPr>
        <w:t>icism and Islam and the West (the rise of modernism).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OTHER </w:t>
      </w:r>
      <w:r w:rsidRPr="00920A9A">
        <w:rPr>
          <w:rFonts w:ascii="Times New Roman" w:hAnsi="Times New Roman" w:cs="Times New Roman"/>
          <w:sz w:val="28"/>
        </w:rPr>
        <w:t xml:space="preserve">DEPARTMENTS IN Philosophy, Middle Eastern, Asian, and African Studies (Muslim Africa)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920A9A" w:rsidRPr="00920A9A" w:rsidRDefault="00920A9A" w:rsidP="00920A9A">
      <w:pPr>
        <w:pStyle w:val="Plain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</w:t>
      </w:r>
      <w:r w:rsidR="00BF23DB" w:rsidRPr="00920A9A">
        <w:rPr>
          <w:rFonts w:ascii="Times New Roman" w:hAnsi="Times New Roman" w:cs="Times New Roman"/>
          <w:sz w:val="28"/>
        </w:rPr>
        <w:t xml:space="preserve">ANGUAGE </w:t>
      </w:r>
      <w:r w:rsidR="00BF23DB" w:rsidRPr="00920A9A">
        <w:rPr>
          <w:rFonts w:ascii="Times New Roman" w:hAnsi="Times New Roman" w:cs="Times New Roman"/>
          <w:sz w:val="28"/>
        </w:rPr>
        <w:t>COMPE</w:t>
      </w:r>
      <w:r w:rsidR="00BF23DB" w:rsidRPr="00920A9A">
        <w:rPr>
          <w:rFonts w:ascii="Times New Roman" w:hAnsi="Times New Roman" w:cs="Times New Roman"/>
          <w:sz w:val="28"/>
        </w:rPr>
        <w:t xml:space="preserve">TENCY: </w:t>
      </w:r>
      <w:r w:rsidRPr="00920A9A">
        <w:rPr>
          <w:rFonts w:ascii="Times New Roman" w:hAnsi="Times New Roman" w:cs="Times New Roman"/>
          <w:sz w:val="28"/>
        </w:rPr>
        <w:t xml:space="preserve">Persian (Native), Arabic, some Turkish and French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EDUCATION: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1999 Temple University (Philadelphia, PA): Religion Ph.D.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1984 Temple University (Philadelphia, PA): Religion M.A.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1979 Fordham University (New York, NY): Philosophy Ph.D. (equivalent)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>1976 Huntington College (Huntington, IN):</w:t>
      </w:r>
      <w:r w:rsidRPr="00920A9A">
        <w:rPr>
          <w:rFonts w:ascii="Times New Roman" w:hAnsi="Times New Roman" w:cs="Times New Roman"/>
          <w:sz w:val="28"/>
        </w:rPr>
        <w:t xml:space="preserve"> Philosophy B.A.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HONORS: 1997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Invitation to give a talk at the International Philosophy </w:t>
      </w:r>
      <w:r w:rsidRPr="00920A9A">
        <w:rPr>
          <w:rFonts w:ascii="Times New Roman" w:hAnsi="Times New Roman" w:cs="Times New Roman"/>
          <w:sz w:val="28"/>
        </w:rPr>
        <w:t xml:space="preserve">Conference held at Hunter College N.Y.C.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1982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Nominated by the Temple University Religion </w:t>
      </w:r>
      <w:r w:rsidRPr="00920A9A">
        <w:rPr>
          <w:rFonts w:ascii="Times New Roman" w:hAnsi="Times New Roman" w:cs="Times New Roman"/>
          <w:sz w:val="28"/>
        </w:rPr>
        <w:t xml:space="preserve">Department to study World Religions in 10 countries </w:t>
      </w:r>
      <w:r w:rsidRPr="00920A9A">
        <w:rPr>
          <w:rFonts w:ascii="Times New Roman" w:hAnsi="Times New Roman" w:cs="Times New Roman"/>
          <w:sz w:val="28"/>
        </w:rPr>
        <w:t>(USA, Eu</w:t>
      </w:r>
      <w:r w:rsidRPr="00920A9A">
        <w:rPr>
          <w:rFonts w:ascii="Times New Roman" w:hAnsi="Times New Roman" w:cs="Times New Roman"/>
          <w:sz w:val="28"/>
        </w:rPr>
        <w:t xml:space="preserve">rope, Africa, </w:t>
      </w:r>
      <w:proofErr w:type="gramStart"/>
      <w:r w:rsidRPr="00920A9A">
        <w:rPr>
          <w:rFonts w:ascii="Times New Roman" w:hAnsi="Times New Roman" w:cs="Times New Roman"/>
          <w:sz w:val="28"/>
        </w:rPr>
        <w:t>Middle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East &amp; Asia).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1976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Invitation to participate in the International Philosophy </w:t>
      </w:r>
      <w:r w:rsidRPr="00920A9A">
        <w:rPr>
          <w:rFonts w:ascii="Times New Roman" w:hAnsi="Times New Roman" w:cs="Times New Roman"/>
          <w:sz w:val="28"/>
        </w:rPr>
        <w:t xml:space="preserve">Conference held for 8 days at the Biltmore Hotel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PROFESSIONAL </w:t>
      </w:r>
      <w:r w:rsidR="00920A9A" w:rsidRPr="00920A9A">
        <w:rPr>
          <w:rFonts w:ascii="Times New Roman" w:hAnsi="Times New Roman" w:cs="Times New Roman"/>
          <w:sz w:val="28"/>
        </w:rPr>
        <w:t xml:space="preserve">EXPERIENCE: </w:t>
      </w:r>
    </w:p>
    <w:p w:rsidR="00920A9A" w:rsidRDefault="00920A9A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Part time Professor of Religion, Philosophy and Ethics: </w:t>
      </w:r>
      <w:r w:rsidR="00920A9A">
        <w:rPr>
          <w:rFonts w:ascii="Times New Roman" w:hAnsi="Times New Roman" w:cs="Times New Roman"/>
          <w:sz w:val="28"/>
        </w:rPr>
        <w:t xml:space="preserve"> </w:t>
      </w:r>
      <w:r w:rsidRPr="00920A9A">
        <w:rPr>
          <w:rFonts w:ascii="Times New Roman" w:hAnsi="Times New Roman" w:cs="Times New Roman"/>
          <w:sz w:val="28"/>
        </w:rPr>
        <w:t xml:space="preserve">Middlesex County College (Edison, NJ)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Part time Professor of Religion: Kean University (Union, NJ)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Adjunct Professor of Religion: Rutgers University (New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>Brunswick, NJ)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Adjunct Professor of Religion: The College of New Jersey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>(Ewing, NJ</w:t>
      </w:r>
      <w:r w:rsidRPr="00920A9A">
        <w:rPr>
          <w:rFonts w:ascii="Times New Roman" w:hAnsi="Times New Roman" w:cs="Times New Roman"/>
          <w:sz w:val="28"/>
        </w:rPr>
        <w:t xml:space="preserve">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President of Spring Tex, Inc. (Textile Company)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Lab Corp: Lab technician and trainer. Microbiology </w:t>
      </w:r>
      <w:r w:rsidRPr="00920A9A">
        <w:rPr>
          <w:rFonts w:ascii="Times New Roman" w:hAnsi="Times New Roman" w:cs="Times New Roman"/>
          <w:sz w:val="28"/>
        </w:rPr>
        <w:t xml:space="preserve">Department (Raritan, NJ)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A Johnson &amp; Johnson Co.: Technician and trainer. </w:t>
      </w:r>
      <w:proofErr w:type="spellStart"/>
      <w:r w:rsidRPr="00920A9A">
        <w:rPr>
          <w:rFonts w:ascii="Times New Roman" w:hAnsi="Times New Roman" w:cs="Times New Roman"/>
          <w:sz w:val="28"/>
        </w:rPr>
        <w:t>Cordis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, (Warren, NJ)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20A9A">
        <w:rPr>
          <w:rFonts w:ascii="Times New Roman" w:hAnsi="Times New Roman" w:cs="Times New Roman"/>
          <w:sz w:val="28"/>
        </w:rPr>
        <w:t>Cytogenetics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 technician, formerly Cornin</w:t>
      </w:r>
      <w:r w:rsidRPr="00920A9A">
        <w:rPr>
          <w:rFonts w:ascii="Times New Roman" w:hAnsi="Times New Roman" w:cs="Times New Roman"/>
          <w:sz w:val="28"/>
        </w:rPr>
        <w:t>g (</w:t>
      </w:r>
      <w:proofErr w:type="spellStart"/>
      <w:r w:rsidRPr="00920A9A">
        <w:rPr>
          <w:rFonts w:ascii="Times New Roman" w:hAnsi="Times New Roman" w:cs="Times New Roman"/>
          <w:sz w:val="28"/>
        </w:rPr>
        <w:t>Metpath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) </w:t>
      </w:r>
      <w:r w:rsidRPr="00920A9A">
        <w:rPr>
          <w:rFonts w:ascii="Times New Roman" w:hAnsi="Times New Roman" w:cs="Times New Roman"/>
          <w:sz w:val="28"/>
        </w:rPr>
        <w:t>now Quest Diagnostics, (</w:t>
      </w:r>
      <w:proofErr w:type="spellStart"/>
      <w:r w:rsidRPr="00920A9A">
        <w:rPr>
          <w:rFonts w:ascii="Times New Roman" w:hAnsi="Times New Roman" w:cs="Times New Roman"/>
          <w:sz w:val="28"/>
        </w:rPr>
        <w:t>Teterboro</w:t>
      </w:r>
      <w:proofErr w:type="spellEnd"/>
      <w:r w:rsidRPr="00920A9A">
        <w:rPr>
          <w:rFonts w:ascii="Times New Roman" w:hAnsi="Times New Roman" w:cs="Times New Roman"/>
          <w:sz w:val="28"/>
        </w:rPr>
        <w:t>, NJ).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spellStart"/>
      <w:r w:rsidRPr="00920A9A">
        <w:rPr>
          <w:rFonts w:ascii="Times New Roman" w:hAnsi="Times New Roman" w:cs="Times New Roman"/>
          <w:sz w:val="28"/>
        </w:rPr>
        <w:t>Cytogenetics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 technician and customer service coordinator, </w:t>
      </w:r>
      <w:r w:rsidRPr="00920A9A">
        <w:rPr>
          <w:rFonts w:ascii="Times New Roman" w:hAnsi="Times New Roman" w:cs="Times New Roman"/>
          <w:sz w:val="28"/>
        </w:rPr>
        <w:t xml:space="preserve">Roche Biomedical Laboratories.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20A9A">
        <w:rPr>
          <w:rFonts w:ascii="Times New Roman" w:hAnsi="Times New Roman" w:cs="Times New Roman"/>
          <w:sz w:val="28"/>
        </w:rPr>
        <w:t>Berlitz</w:t>
      </w:r>
      <w:proofErr w:type="spellEnd"/>
      <w:r w:rsidRPr="00920A9A">
        <w:rPr>
          <w:rFonts w:ascii="Times New Roman" w:hAnsi="Times New Roman" w:cs="Times New Roman"/>
          <w:sz w:val="28"/>
        </w:rPr>
        <w:t>, Persian translator and interpreter.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Guest Panelist at Rutgers University, New Brunswick, </w:t>
      </w:r>
      <w:r w:rsidRPr="00920A9A">
        <w:rPr>
          <w:rFonts w:ascii="Times New Roman" w:hAnsi="Times New Roman" w:cs="Times New Roman"/>
          <w:sz w:val="28"/>
        </w:rPr>
        <w:t>NJ. .Why is America Hated so Much</w:t>
      </w:r>
      <w:proofErr w:type="gramStart"/>
      <w:r w:rsidRPr="00920A9A">
        <w:rPr>
          <w:rFonts w:ascii="Times New Roman" w:hAnsi="Times New Roman" w:cs="Times New Roman"/>
          <w:sz w:val="28"/>
        </w:rPr>
        <w:t>?.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lastRenderedPageBreak/>
        <w:t xml:space="preserve">Guest Speaker at Rutgers University, New Brunswick, </w:t>
      </w:r>
      <w:r w:rsidRPr="00920A9A">
        <w:rPr>
          <w:rFonts w:ascii="Times New Roman" w:hAnsi="Times New Roman" w:cs="Times New Roman"/>
          <w:sz w:val="28"/>
        </w:rPr>
        <w:t xml:space="preserve">NJ. .The misconceptions of Islam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Temple University.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Philadelphia, PA. </w:t>
      </w:r>
      <w:proofErr w:type="gramStart"/>
      <w:r w:rsidRPr="00920A9A">
        <w:rPr>
          <w:rFonts w:ascii="Times New Roman" w:hAnsi="Times New Roman" w:cs="Times New Roman"/>
          <w:sz w:val="28"/>
        </w:rPr>
        <w:t>The Ambler Branch.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20A9A">
        <w:rPr>
          <w:rFonts w:ascii="Times New Roman" w:hAnsi="Times New Roman" w:cs="Times New Roman"/>
          <w:sz w:val="28"/>
        </w:rPr>
        <w:t>Lectured on Martyrdom and Islam.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Temple University.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Philadelph</w:t>
      </w:r>
      <w:r w:rsidRPr="00920A9A">
        <w:rPr>
          <w:rFonts w:ascii="Times New Roman" w:hAnsi="Times New Roman" w:cs="Times New Roman"/>
          <w:sz w:val="28"/>
        </w:rPr>
        <w:t xml:space="preserve">ia, PA. </w:t>
      </w:r>
      <w:proofErr w:type="gramStart"/>
      <w:r w:rsidRPr="00920A9A">
        <w:rPr>
          <w:rFonts w:ascii="Times New Roman" w:hAnsi="Times New Roman" w:cs="Times New Roman"/>
          <w:sz w:val="28"/>
        </w:rPr>
        <w:t xml:space="preserve">Lectured on </w:t>
      </w:r>
      <w:r w:rsidRPr="00920A9A">
        <w:rPr>
          <w:rFonts w:ascii="Times New Roman" w:hAnsi="Times New Roman" w:cs="Times New Roman"/>
          <w:sz w:val="28"/>
        </w:rPr>
        <w:t>Sufism and its relationship with Islamic philosophy.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Guest lecturer at Metuchen High School, Metuchen, NJ.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20A9A">
        <w:rPr>
          <w:rFonts w:ascii="Times New Roman" w:hAnsi="Times New Roman" w:cs="Times New Roman"/>
          <w:sz w:val="28"/>
        </w:rPr>
        <w:t>Lectured on the subject of Islam and modernism.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 xml:space="preserve">Guest lecturer at Raritan Valley Community College, </w:t>
      </w:r>
      <w:r w:rsidRPr="00920A9A">
        <w:rPr>
          <w:rFonts w:ascii="Times New Roman" w:hAnsi="Times New Roman" w:cs="Times New Roman"/>
          <w:sz w:val="28"/>
        </w:rPr>
        <w:t>Raritan, NJ.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20A9A">
        <w:rPr>
          <w:rFonts w:ascii="Times New Roman" w:hAnsi="Times New Roman" w:cs="Times New Roman"/>
          <w:sz w:val="28"/>
        </w:rPr>
        <w:t>Le</w:t>
      </w:r>
      <w:r w:rsidRPr="00920A9A">
        <w:rPr>
          <w:rFonts w:ascii="Times New Roman" w:hAnsi="Times New Roman" w:cs="Times New Roman"/>
          <w:sz w:val="28"/>
        </w:rPr>
        <w:t xml:space="preserve">ctured on </w:t>
      </w:r>
      <w:proofErr w:type="spellStart"/>
      <w:r w:rsidRPr="00920A9A">
        <w:rPr>
          <w:rFonts w:ascii="Times New Roman" w:hAnsi="Times New Roman" w:cs="Times New Roman"/>
          <w:sz w:val="28"/>
        </w:rPr>
        <w:t>women.s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 role in Islam and </w:t>
      </w:r>
      <w:r w:rsidRPr="00920A9A">
        <w:rPr>
          <w:rFonts w:ascii="Times New Roman" w:hAnsi="Times New Roman" w:cs="Times New Roman"/>
          <w:sz w:val="28"/>
        </w:rPr>
        <w:t>comparative philosophy.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r w:rsidRPr="00920A9A">
        <w:rPr>
          <w:rFonts w:ascii="Times New Roman" w:hAnsi="Times New Roman" w:cs="Times New Roman"/>
          <w:sz w:val="28"/>
        </w:rPr>
        <w:t xml:space="preserve">Taught Persian at Temple University, Philadelphia PA, </w:t>
      </w:r>
      <w:proofErr w:type="gramStart"/>
      <w:r w:rsidRPr="00920A9A">
        <w:rPr>
          <w:rFonts w:ascii="Times New Roman" w:hAnsi="Times New Roman" w:cs="Times New Roman"/>
          <w:sz w:val="28"/>
        </w:rPr>
        <w:t>Language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Department.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920A9A">
        <w:rPr>
          <w:rFonts w:ascii="Times New Roman" w:hAnsi="Times New Roman" w:cs="Times New Roman"/>
          <w:sz w:val="28"/>
        </w:rPr>
        <w:t>Yuin</w:t>
      </w:r>
      <w:proofErr w:type="spellEnd"/>
      <w:r w:rsidRPr="00920A9A">
        <w:rPr>
          <w:rFonts w:ascii="Times New Roman" w:hAnsi="Times New Roman" w:cs="Times New Roman"/>
          <w:sz w:val="28"/>
        </w:rPr>
        <w:t xml:space="preserve"> University, Ramona, CA. Assistant Professor, Islamic </w:t>
      </w:r>
      <w:r w:rsidRPr="00920A9A">
        <w:rPr>
          <w:rFonts w:ascii="Times New Roman" w:hAnsi="Times New Roman" w:cs="Times New Roman"/>
          <w:sz w:val="28"/>
        </w:rPr>
        <w:t>Religion and Philosophy.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>Teaching assistant i</w:t>
      </w:r>
      <w:r w:rsidRPr="00920A9A">
        <w:rPr>
          <w:rFonts w:ascii="Times New Roman" w:hAnsi="Times New Roman" w:cs="Times New Roman"/>
          <w:sz w:val="28"/>
        </w:rPr>
        <w:t xml:space="preserve">n world religions, Temple University, </w:t>
      </w:r>
      <w:r w:rsidRPr="00920A9A">
        <w:rPr>
          <w:rFonts w:ascii="Times New Roman" w:hAnsi="Times New Roman" w:cs="Times New Roman"/>
          <w:sz w:val="28"/>
        </w:rPr>
        <w:t>Philadelphia, PA, Religion Department.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</w:p>
    <w:p w:rsidR="00000000" w:rsidRPr="00920A9A" w:rsidRDefault="00BF23DB" w:rsidP="00EB2312">
      <w:pPr>
        <w:pStyle w:val="PlainText"/>
        <w:rPr>
          <w:rFonts w:ascii="Times New Roman" w:hAnsi="Times New Roman" w:cs="Times New Roman"/>
          <w:sz w:val="28"/>
        </w:rPr>
      </w:pPr>
      <w:proofErr w:type="gramStart"/>
      <w:r w:rsidRPr="00920A9A">
        <w:rPr>
          <w:rFonts w:ascii="Times New Roman" w:hAnsi="Times New Roman" w:cs="Times New Roman"/>
          <w:sz w:val="28"/>
        </w:rPr>
        <w:t xml:space="preserve">Lectured on Sufism, Islamic philosophy and western thought, </w:t>
      </w:r>
      <w:r w:rsidRPr="00920A9A">
        <w:rPr>
          <w:rFonts w:ascii="Times New Roman" w:hAnsi="Times New Roman" w:cs="Times New Roman"/>
          <w:sz w:val="28"/>
        </w:rPr>
        <w:t xml:space="preserve">and comparative religion at North Philadelphia Synagogue, </w:t>
      </w:r>
      <w:r w:rsidRPr="00920A9A">
        <w:rPr>
          <w:rFonts w:ascii="Times New Roman" w:hAnsi="Times New Roman" w:cs="Times New Roman"/>
          <w:sz w:val="28"/>
        </w:rPr>
        <w:t>Philadelphia, PA; Queens Islamic Center, Woodside I</w:t>
      </w:r>
      <w:r w:rsidRPr="00920A9A">
        <w:rPr>
          <w:rFonts w:ascii="Times New Roman" w:hAnsi="Times New Roman" w:cs="Times New Roman"/>
          <w:sz w:val="28"/>
        </w:rPr>
        <w:t xml:space="preserve">slamic </w:t>
      </w:r>
      <w:r w:rsidRPr="00920A9A">
        <w:rPr>
          <w:rFonts w:ascii="Times New Roman" w:hAnsi="Times New Roman" w:cs="Times New Roman"/>
          <w:sz w:val="28"/>
        </w:rPr>
        <w:t xml:space="preserve">Center, Brooklyn Islamic Center, Flatbush Islamic Center, </w:t>
      </w:r>
      <w:r w:rsidRPr="00920A9A">
        <w:rPr>
          <w:rFonts w:ascii="Times New Roman" w:hAnsi="Times New Roman" w:cs="Times New Roman"/>
          <w:sz w:val="28"/>
        </w:rPr>
        <w:t>and the Sri Lanka Buddhist Temple, Flushing, NY.</w:t>
      </w:r>
      <w:proofErr w:type="gramEnd"/>
      <w:r w:rsidRPr="00920A9A">
        <w:rPr>
          <w:rFonts w:ascii="Times New Roman" w:hAnsi="Times New Roman" w:cs="Times New Roman"/>
          <w:sz w:val="28"/>
        </w:rPr>
        <w:t xml:space="preserve"> </w:t>
      </w:r>
    </w:p>
    <w:p w:rsidR="00EB2312" w:rsidRDefault="00EB2312" w:rsidP="00BF23DB">
      <w:pPr>
        <w:pStyle w:val="PlainText"/>
        <w:rPr>
          <w:rFonts w:ascii="Courier New" w:hAnsi="Courier New" w:cs="Courier New"/>
        </w:rPr>
      </w:pPr>
    </w:p>
    <w:sectPr w:rsidR="00EB2312" w:rsidSect="00EB231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783A"/>
    <w:rsid w:val="00355C5E"/>
    <w:rsid w:val="00920A9A"/>
    <w:rsid w:val="00BF23DB"/>
    <w:rsid w:val="00EB2312"/>
    <w:rsid w:val="00E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231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2312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2999</Characters>
  <Application>Microsoft Office Word</Application>
  <DocSecurity>0</DocSecurity>
  <Lines>24</Lines>
  <Paragraphs>7</Paragraphs>
  <ScaleCrop>false</ScaleCrop>
  <Company> 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howarthk</dc:creator>
  <cp:keywords/>
  <dc:description/>
  <cp:lastModifiedBy>howarthk</cp:lastModifiedBy>
  <cp:revision>3</cp:revision>
  <dcterms:created xsi:type="dcterms:W3CDTF">2011-09-23T20:05:00Z</dcterms:created>
  <dcterms:modified xsi:type="dcterms:W3CDTF">2011-09-23T20:05:00Z</dcterms:modified>
</cp:coreProperties>
</file>